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004C" w14:textId="77777777" w:rsidR="00A47AB6" w:rsidRPr="00A47AB6" w:rsidRDefault="00A47AB6" w:rsidP="00A47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AB6">
        <w:rPr>
          <w:rFonts w:ascii="Times New Roman" w:hAnsi="Times New Roman" w:cs="Times New Roman"/>
          <w:b/>
          <w:bCs/>
          <w:sz w:val="24"/>
          <w:szCs w:val="24"/>
        </w:rPr>
        <w:t>Projektas „Privačių namų prijungimas prie nuotekų surinkimo infrastruktūros Jurbarko</w:t>
      </w:r>
    </w:p>
    <w:p w14:paraId="62E04264" w14:textId="77777777" w:rsidR="00A47AB6" w:rsidRDefault="00A47AB6" w:rsidP="00A47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AB6">
        <w:rPr>
          <w:rFonts w:ascii="Times New Roman" w:hAnsi="Times New Roman" w:cs="Times New Roman"/>
          <w:b/>
          <w:bCs/>
          <w:sz w:val="24"/>
          <w:szCs w:val="24"/>
        </w:rPr>
        <w:t>mieste. II etapas“</w:t>
      </w:r>
    </w:p>
    <w:p w14:paraId="4DA2E648" w14:textId="77777777" w:rsidR="00A47AB6" w:rsidRPr="00A47AB6" w:rsidRDefault="00A47AB6" w:rsidP="00A47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CE86" w14:textId="77777777" w:rsidR="00A47AB6" w:rsidRDefault="00A47AB6" w:rsidP="00A47AB6">
      <w:pPr>
        <w:ind w:firstLine="1298"/>
        <w:rPr>
          <w:rFonts w:ascii="Times New Roman" w:hAnsi="Times New Roman" w:cs="Times New Roman"/>
          <w:sz w:val="24"/>
          <w:szCs w:val="24"/>
        </w:rPr>
      </w:pPr>
      <w:r w:rsidRPr="00A47AB6">
        <w:rPr>
          <w:rFonts w:ascii="Times New Roman" w:hAnsi="Times New Roman" w:cs="Times New Roman"/>
          <w:sz w:val="24"/>
          <w:szCs w:val="24"/>
        </w:rPr>
        <w:t>2020-12-09 dieną su LR aplinkos ministerijos Aplinkos projektų valdymo agentūra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B6">
        <w:rPr>
          <w:rFonts w:ascii="Times New Roman" w:hAnsi="Times New Roman" w:cs="Times New Roman"/>
          <w:sz w:val="24"/>
          <w:szCs w:val="24"/>
        </w:rPr>
        <w:t>buvo pasirašyta subsidijos teikimo sutartis Nr. LAAIF-S-29(2020) dėl planuojamo įgyvendinti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B6">
        <w:rPr>
          <w:rFonts w:ascii="Times New Roman" w:hAnsi="Times New Roman" w:cs="Times New Roman"/>
          <w:sz w:val="24"/>
          <w:szCs w:val="24"/>
        </w:rPr>
        <w:t>projekto „Privačių namų prijungimas prie nuotekų surinkimo tinklų infrastruktūros Jurbarko mieste“.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B6">
        <w:rPr>
          <w:rFonts w:ascii="Times New Roman" w:hAnsi="Times New Roman" w:cs="Times New Roman"/>
          <w:sz w:val="24"/>
          <w:szCs w:val="24"/>
        </w:rPr>
        <w:t>Bendra projekto vertė 116,07 tūkst. Eur.. Tinkamomis finansuoti lėšomis pripažintos 107,10 tūkst.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B6">
        <w:rPr>
          <w:rFonts w:ascii="Times New Roman" w:hAnsi="Times New Roman" w:cs="Times New Roman"/>
          <w:sz w:val="24"/>
          <w:szCs w:val="24"/>
        </w:rPr>
        <w:t>Eur.. Subsidijos skirta suma – 74,97 tūkst. Eur.</w:t>
      </w:r>
    </w:p>
    <w:p w14:paraId="59B23F93" w14:textId="124BBB28" w:rsidR="00A47AB6" w:rsidRPr="00A47AB6" w:rsidRDefault="00A47AB6" w:rsidP="00A47AB6">
      <w:pPr>
        <w:ind w:firstLine="1298"/>
        <w:rPr>
          <w:rFonts w:ascii="Times New Roman" w:hAnsi="Times New Roman" w:cs="Times New Roman"/>
          <w:sz w:val="24"/>
          <w:szCs w:val="24"/>
        </w:rPr>
      </w:pPr>
      <w:r w:rsidRPr="00A47AB6">
        <w:rPr>
          <w:rFonts w:ascii="Times New Roman" w:hAnsi="Times New Roman" w:cs="Times New Roman"/>
          <w:sz w:val="24"/>
          <w:szCs w:val="24"/>
        </w:rPr>
        <w:t>Kaip projekto partneris yra Jurbarko rajono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B6">
        <w:rPr>
          <w:rFonts w:ascii="Times New Roman" w:hAnsi="Times New Roman" w:cs="Times New Roman"/>
          <w:sz w:val="24"/>
          <w:szCs w:val="24"/>
        </w:rPr>
        <w:t>savivaldybė, kuri yra įsipareigojusi padengti 30 proc. tinkamų projektui vykdyti išlaidų. Į</w:t>
      </w:r>
      <w:r>
        <w:rPr>
          <w:rFonts w:ascii="Times New Roman" w:hAnsi="Times New Roman" w:cs="Times New Roman"/>
          <w:sz w:val="24"/>
          <w:szCs w:val="24"/>
        </w:rPr>
        <w:t xml:space="preserve">gyvendinus </w:t>
      </w:r>
      <w:r w:rsidRPr="00A47AB6">
        <w:rPr>
          <w:rFonts w:ascii="Times New Roman" w:hAnsi="Times New Roman" w:cs="Times New Roman"/>
          <w:sz w:val="24"/>
          <w:szCs w:val="24"/>
        </w:rPr>
        <w:t xml:space="preserve">projektą, prie centralizuotų nuotekų surinkimo tinklų </w:t>
      </w:r>
      <w:r>
        <w:rPr>
          <w:rFonts w:ascii="Times New Roman" w:hAnsi="Times New Roman" w:cs="Times New Roman"/>
          <w:sz w:val="24"/>
          <w:szCs w:val="24"/>
        </w:rPr>
        <w:t>suteikta galimybė</w:t>
      </w:r>
      <w:r w:rsidRPr="00A47AB6">
        <w:rPr>
          <w:rFonts w:ascii="Times New Roman" w:hAnsi="Times New Roman" w:cs="Times New Roman"/>
          <w:sz w:val="24"/>
          <w:szCs w:val="24"/>
        </w:rPr>
        <w:t xml:space="preserve"> pri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A47AB6">
        <w:rPr>
          <w:rFonts w:ascii="Times New Roman" w:hAnsi="Times New Roman" w:cs="Times New Roman"/>
          <w:sz w:val="24"/>
          <w:szCs w:val="24"/>
        </w:rPr>
        <w:t>jungt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47AB6">
        <w:rPr>
          <w:rFonts w:ascii="Times New Roman" w:hAnsi="Times New Roman" w:cs="Times New Roman"/>
          <w:sz w:val="24"/>
          <w:szCs w:val="24"/>
        </w:rPr>
        <w:t xml:space="preserve"> 51 būst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A47AB6">
        <w:rPr>
          <w:rFonts w:ascii="Times New Roman" w:hAnsi="Times New Roman" w:cs="Times New Roman"/>
          <w:sz w:val="24"/>
          <w:szCs w:val="24"/>
        </w:rPr>
        <w:t>. Projekt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A47AB6">
        <w:rPr>
          <w:rFonts w:ascii="Times New Roman" w:hAnsi="Times New Roman" w:cs="Times New Roman"/>
          <w:sz w:val="24"/>
          <w:szCs w:val="24"/>
        </w:rPr>
        <w:t xml:space="preserve"> buvo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B6">
        <w:rPr>
          <w:rFonts w:ascii="Times New Roman" w:hAnsi="Times New Roman" w:cs="Times New Roman"/>
          <w:sz w:val="24"/>
          <w:szCs w:val="24"/>
        </w:rPr>
        <w:t>įgyvendint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A47AB6">
        <w:rPr>
          <w:rFonts w:ascii="Times New Roman" w:hAnsi="Times New Roman" w:cs="Times New Roman"/>
          <w:sz w:val="24"/>
          <w:szCs w:val="24"/>
        </w:rPr>
        <w:t xml:space="preserve"> per 2021-2022 metus. </w:t>
      </w:r>
      <w:r>
        <w:rPr>
          <w:rFonts w:ascii="Times New Roman" w:hAnsi="Times New Roman" w:cs="Times New Roman"/>
          <w:sz w:val="24"/>
          <w:szCs w:val="24"/>
        </w:rPr>
        <w:t>Statybos rangos darbus</w:t>
      </w:r>
      <w:r w:rsidRPr="00A47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sėkmingai įvykdė įmonė</w:t>
      </w:r>
      <w:r w:rsidRPr="00A47AB6">
        <w:rPr>
          <w:rFonts w:ascii="Times New Roman" w:hAnsi="Times New Roman" w:cs="Times New Roman"/>
          <w:sz w:val="24"/>
          <w:szCs w:val="24"/>
        </w:rPr>
        <w:t xml:space="preserve"> UAB „Apšvietimas“</w:t>
      </w:r>
      <w:r w:rsidR="00086AC1">
        <w:rPr>
          <w:rFonts w:ascii="Times New Roman" w:hAnsi="Times New Roman" w:cs="Times New Roman"/>
          <w:sz w:val="24"/>
          <w:szCs w:val="24"/>
        </w:rPr>
        <w:t xml:space="preserve"> (</w:t>
      </w:r>
      <w:r w:rsidRPr="00A47AB6">
        <w:rPr>
          <w:rFonts w:ascii="Times New Roman" w:hAnsi="Times New Roman" w:cs="Times New Roman"/>
          <w:sz w:val="24"/>
          <w:szCs w:val="24"/>
        </w:rPr>
        <w:t>86,77 tūkst. Eur.</w:t>
      </w:r>
      <w:r w:rsidR="00086AC1">
        <w:rPr>
          <w:rFonts w:ascii="Times New Roman" w:hAnsi="Times New Roman" w:cs="Times New Roman"/>
          <w:sz w:val="24"/>
          <w:szCs w:val="24"/>
        </w:rPr>
        <w:t>)</w:t>
      </w:r>
    </w:p>
    <w:p w14:paraId="7D692448" w14:textId="77777777" w:rsidR="00A47AB6" w:rsidRPr="00A47AB6" w:rsidRDefault="00A47AB6">
      <w:pPr>
        <w:rPr>
          <w:rFonts w:ascii="Times New Roman" w:hAnsi="Times New Roman" w:cs="Times New Roman"/>
          <w:sz w:val="24"/>
          <w:szCs w:val="24"/>
        </w:rPr>
      </w:pPr>
    </w:p>
    <w:sectPr w:rsidR="00A47AB6" w:rsidRPr="00A47A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B6"/>
    <w:rsid w:val="00086AC1"/>
    <w:rsid w:val="00A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396F"/>
  <w15:chartTrackingRefBased/>
  <w15:docId w15:val="{2208FC87-7647-432B-91EA-35EE9421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</dc:creator>
  <cp:keywords/>
  <dc:description/>
  <cp:lastModifiedBy>Tadas</cp:lastModifiedBy>
  <cp:revision>1</cp:revision>
  <dcterms:created xsi:type="dcterms:W3CDTF">2024-01-03T12:46:00Z</dcterms:created>
  <dcterms:modified xsi:type="dcterms:W3CDTF">2024-01-03T13:06:00Z</dcterms:modified>
</cp:coreProperties>
</file>