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DFF6" w14:textId="77777777" w:rsidR="002D4A51" w:rsidRDefault="002D4A51"/>
    <w:p w14:paraId="3D83C436" w14:textId="20EE71D5" w:rsidR="002D4A51" w:rsidRDefault="002D4A51" w:rsidP="002D4A51">
      <w:pPr>
        <w:ind w:firstLine="12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A51">
        <w:rPr>
          <w:rFonts w:ascii="Times New Roman" w:hAnsi="Times New Roman" w:cs="Times New Roman"/>
          <w:b/>
          <w:bCs/>
          <w:sz w:val="24"/>
          <w:szCs w:val="24"/>
        </w:rPr>
        <w:t>„Vandentiekio ir buitinių nuotekų tinklų rekonstravimo ir statybos kvartale tarp Pramonės, Statybininkų, Kalnėnų ir P. Paulaičio gatvių, Jurbarko mieste darbai“</w:t>
      </w:r>
    </w:p>
    <w:p w14:paraId="26B27782" w14:textId="77777777" w:rsidR="002D4A51" w:rsidRPr="002D4A51" w:rsidRDefault="002D4A51" w:rsidP="002D4A51">
      <w:pPr>
        <w:ind w:firstLine="12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95E6D" w14:textId="6A0EF759" w:rsidR="002D4A51" w:rsidRPr="002D4A51" w:rsidRDefault="002D4A51" w:rsidP="002D4A51">
      <w:pPr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2D4A51">
        <w:rPr>
          <w:rFonts w:ascii="Times New Roman" w:hAnsi="Times New Roman" w:cs="Times New Roman"/>
          <w:sz w:val="24"/>
          <w:szCs w:val="24"/>
        </w:rPr>
        <w:t xml:space="preserve">Mūsų įmonė su Partneriu Jurbarko rajono savivaldybė </w:t>
      </w:r>
      <w:r>
        <w:rPr>
          <w:rFonts w:ascii="Times New Roman" w:hAnsi="Times New Roman" w:cs="Times New Roman"/>
          <w:sz w:val="24"/>
          <w:szCs w:val="24"/>
        </w:rPr>
        <w:t>įvykdė</w:t>
      </w:r>
      <w:r w:rsidRPr="002D4A51">
        <w:rPr>
          <w:rFonts w:ascii="Times New Roman" w:hAnsi="Times New Roman" w:cs="Times New Roman"/>
          <w:sz w:val="24"/>
          <w:szCs w:val="24"/>
        </w:rPr>
        <w:t xml:space="preserve"> projektą kurį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51">
        <w:rPr>
          <w:rFonts w:ascii="Times New Roman" w:hAnsi="Times New Roman" w:cs="Times New Roman"/>
          <w:sz w:val="24"/>
          <w:szCs w:val="24"/>
        </w:rPr>
        <w:t>įgyvendinus Pramonės, Statybininkų, Kalnėnų, P. Paulaičio gatvėse nutiesti,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51">
        <w:rPr>
          <w:rFonts w:ascii="Times New Roman" w:hAnsi="Times New Roman" w:cs="Times New Roman"/>
          <w:sz w:val="24"/>
          <w:szCs w:val="24"/>
        </w:rPr>
        <w:t>rekonstruoti 3071,9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51">
        <w:rPr>
          <w:rFonts w:ascii="Times New Roman" w:hAnsi="Times New Roman" w:cs="Times New Roman"/>
          <w:sz w:val="24"/>
          <w:szCs w:val="24"/>
        </w:rPr>
        <w:t>vandentiekio tinkų, tai pat sumontuoti, rekonstruoti 4315,9 m buitinės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51">
        <w:rPr>
          <w:rFonts w:ascii="Times New Roman" w:hAnsi="Times New Roman" w:cs="Times New Roman"/>
          <w:sz w:val="24"/>
          <w:szCs w:val="24"/>
        </w:rPr>
        <w:t>nuotekynės</w:t>
      </w:r>
      <w:proofErr w:type="spellEnd"/>
      <w:r w:rsidRPr="002D4A51">
        <w:rPr>
          <w:rFonts w:ascii="Times New Roman" w:hAnsi="Times New Roman" w:cs="Times New Roman"/>
          <w:sz w:val="24"/>
          <w:szCs w:val="24"/>
        </w:rPr>
        <w:t xml:space="preserve"> tinklų ir įrengt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2D4A51">
        <w:rPr>
          <w:rFonts w:ascii="Times New Roman" w:hAnsi="Times New Roman" w:cs="Times New Roman"/>
          <w:sz w:val="24"/>
          <w:szCs w:val="24"/>
        </w:rPr>
        <w:t xml:space="preserve"> 2 nuotekų perpumpavimo stot</w:t>
      </w:r>
      <w:r>
        <w:rPr>
          <w:rFonts w:ascii="Times New Roman" w:hAnsi="Times New Roman" w:cs="Times New Roman"/>
          <w:sz w:val="24"/>
          <w:szCs w:val="24"/>
        </w:rPr>
        <w:t>ys</w:t>
      </w:r>
      <w:r w:rsidRPr="002D4A51">
        <w:rPr>
          <w:rFonts w:ascii="Times New Roman" w:hAnsi="Times New Roman" w:cs="Times New Roman"/>
          <w:sz w:val="24"/>
          <w:szCs w:val="24"/>
        </w:rPr>
        <w:t>.</w:t>
      </w:r>
    </w:p>
    <w:p w14:paraId="7F7C2A6E" w14:textId="31411EE3" w:rsidR="002D4A51" w:rsidRPr="002D4A51" w:rsidRDefault="002D4A51" w:rsidP="002D4A51">
      <w:pPr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2D4A51">
        <w:rPr>
          <w:rFonts w:ascii="Times New Roman" w:hAnsi="Times New Roman" w:cs="Times New Roman"/>
          <w:sz w:val="24"/>
          <w:szCs w:val="24"/>
        </w:rPr>
        <w:t>Bendra projekto vertė 939274,02€ (CVPA finansuoja dalis 756628,80€, Jurbarko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51">
        <w:rPr>
          <w:rFonts w:ascii="Times New Roman" w:hAnsi="Times New Roman" w:cs="Times New Roman"/>
          <w:sz w:val="24"/>
          <w:szCs w:val="24"/>
        </w:rPr>
        <w:t>rajono savivaldybė investuojamos lėšos 182645,22€).</w:t>
      </w:r>
    </w:p>
    <w:p w14:paraId="48BC33E0" w14:textId="2E1708B9" w:rsidR="002D4A51" w:rsidRPr="002D4A51" w:rsidRDefault="002D4A51" w:rsidP="002D4A51">
      <w:pPr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Darbus sėkmingai įgyvendino įmonė</w:t>
      </w:r>
      <w:r w:rsidRPr="002D4A51">
        <w:rPr>
          <w:rFonts w:ascii="Times New Roman" w:hAnsi="Times New Roman" w:cs="Times New Roman"/>
          <w:sz w:val="24"/>
          <w:szCs w:val="24"/>
        </w:rPr>
        <w:t xml:space="preserve"> UAB „</w:t>
      </w:r>
      <w:proofErr w:type="spellStart"/>
      <w:r w:rsidRPr="002D4A51">
        <w:rPr>
          <w:rFonts w:ascii="Times New Roman" w:hAnsi="Times New Roman" w:cs="Times New Roman"/>
          <w:sz w:val="24"/>
          <w:szCs w:val="24"/>
        </w:rPr>
        <w:t>Uliksas</w:t>
      </w:r>
      <w:proofErr w:type="spellEnd"/>
      <w:r w:rsidRPr="002D4A5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D4A51" w:rsidRPr="002D4A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51"/>
    <w:rsid w:val="002D4A51"/>
    <w:rsid w:val="0080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8C41"/>
  <w15:chartTrackingRefBased/>
  <w15:docId w15:val="{E02DB569-F843-43B6-9CE0-EBDBE775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234</Characters>
  <Application>Microsoft Office Word</Application>
  <DocSecurity>0</DocSecurity>
  <Lines>1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</dc:creator>
  <cp:keywords/>
  <dc:description/>
  <cp:lastModifiedBy>namai</cp:lastModifiedBy>
  <cp:revision>2</cp:revision>
  <dcterms:created xsi:type="dcterms:W3CDTF">2024-01-02T07:23:00Z</dcterms:created>
  <dcterms:modified xsi:type="dcterms:W3CDTF">2024-01-02T08:17:00Z</dcterms:modified>
</cp:coreProperties>
</file>